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37" w:rsidRPr="00987C37" w:rsidRDefault="00987C37" w:rsidP="00987C37">
      <w:pPr>
        <w:shd w:val="clear" w:color="auto" w:fill="FFFFFF"/>
        <w:spacing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Tisková zpráva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HOREČKA NEDĚLNÍ NOCI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Jedinec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ne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muzika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love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 společnosti INDIGO Horečka nedělní noci je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plne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hudebni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hitu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̊ 20. a 21.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stoleti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́.  Těšit se můžete na průřez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hudebni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 tvorbou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napr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̌íč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ru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̊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zny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́mi styly od 20. let po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souc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asnost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 v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jedine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vec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eru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, během kterého na pódiu vystoupí celá plejáda známých umělců, v čele s Václavem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Koptou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, Ondřejem Rumlem, Ondřejem Rychlým, Míšou Tomešovou, Ivanou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Korolovou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, Romanem Vojskem  Danou Morávkovou, Lilian Fischerovou, Janou Trojanovou, Michaelem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Kluchem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, Janem Křížem a dalšími talentovanými umělci. Na jednom pódiu v duchu těch nejslavnějších hitů. Výtěžek z prodeje putuje již tradičně na konto nadačního fondu Veroniky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>Kašákové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7"/>
          <w:szCs w:val="17"/>
          <w:lang w:eastAsia="cs-CZ"/>
        </w:rPr>
        <w:t xml:space="preserve"> na program Restart. V pořadí již pátý ročník benefičního vystoupení se poprvé zhostí režisér Jaroslav Slánský.</w:t>
      </w: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color w:val="222222"/>
          <w:sz w:val="17"/>
          <w:szCs w:val="17"/>
          <w:lang w:eastAsia="cs-CZ"/>
        </w:rPr>
        <w:t>„Máme velkou radost, že můžeme pátý - jubilejní ročník, uvést v Hudebním divadle Karlín. A stejně tak nás těší, že se řady skvělých umělců, kteří s námi spolupracují, stále rozrůstají. Diváci se tak mohou těšit na mnoho novinek a překvapení. Děkujeme již teď všem, kteří se na celém večeru podílejí. Zejména režisérovi Jaroslavu Slánskému, který si všech těch sto lidí, vezme na starost a společně s nimi vytvoří, doufejme, nezapomenutelný večer. “, říká ředitelka divadelní společnosti INDIGO Lilian Fischerová.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Kde: HUDEBNÍ DIVADLO KARLÍN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Kdy: 21. 04. 2020 od 19 hodin, vstupenky v prodeji </w:t>
      </w:r>
      <w:proofErr w:type="gramStart"/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na</w:t>
      </w:r>
      <w:proofErr w:type="gramEnd"/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 </w:t>
      </w: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4" w:tgtFrame="_blank" w:history="1">
        <w:r w:rsidRPr="00987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https://vstupenky.ticket-art.cz/_sites/hdk/affil.php?redirect=https://www.google.com/&amp;cookieenabled=1&amp;sessionid=99c1gnctipmdsakqviost8bve3&amp;pg=objednavka&amp;prog=259095</w:t>
        </w:r>
      </w:hyperlink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Fotografie:</w:t>
      </w: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hyperlink r:id="rId5" w:tgtFrame="_blank" w:history="1">
        <w:r w:rsidRPr="00987C37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cs-CZ"/>
          </w:rPr>
          <w:t>https://www.dropbox.com/sh/hu154tfi6e7tmzy/AAAl4NAciPD6zKxjYuheO86pa?dl=0</w:t>
        </w:r>
      </w:hyperlink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Fotokredit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: Horečka nedělní noci</w:t>
      </w:r>
    </w:p>
    <w:p w:rsidR="00987C37" w:rsidRPr="00987C37" w:rsidRDefault="00987C37" w:rsidP="00987C3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 xml:space="preserve">CO VŠE SE MŮŽE STÁT BĚHEM JEDNÉ NEDĚLNÍ NOCI V OPUŠTĚNÉM </w:t>
      </w:r>
      <w:proofErr w:type="gramStart"/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BARU...</w:t>
      </w:r>
      <w:proofErr w:type="gramEnd"/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kde kdysi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valo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az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neby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́vale ž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ivo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V tomto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magicke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opus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prostoru,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plne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vzpomi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nek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oz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̌í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vno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sla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vecky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hve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zd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napr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̌íč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cely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20.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stoleti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Potka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́ž celou ř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adu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lidsky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osudu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̊.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do tohoto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zapomenute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́ho kabaretu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chodi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bohaty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podnikatel,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babic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, bezdomovci, či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proc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si 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vaji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prvni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rande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osame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̌lí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str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edn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̌á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? 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̌e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odhali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mlady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milenecky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́r,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ktery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se tu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objevi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 č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iste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hodou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a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̌hem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nede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noci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zaz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ije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ekane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ci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Zpe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̌v, tanec a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ska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. To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vs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̌e a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mnohe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dals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̌í v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jedinec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muzika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love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benefic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́. 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Inscenac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ty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́m: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me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̌t: </w:t>
      </w:r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Lilian 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Fischerova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́</w:t>
      </w:r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br/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rez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ie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: </w:t>
      </w:r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Jaroslav 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Sla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nsky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́</w:t>
      </w:r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br/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́ř: </w:t>
      </w:r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Jana 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Ozora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kova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́, 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Jir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̌í Kraus </w:t>
      </w:r>
      <w:r w:rsidRPr="00987C37">
        <w:rPr>
          <w:rFonts w:ascii="Arial" w:eastAsia="Times New Roman" w:hAnsi="Arial" w:cs="Arial"/>
          <w:b/>
          <w:bCs/>
          <w:color w:val="222222"/>
          <w:sz w:val="18"/>
          <w:szCs w:val="18"/>
          <w:lang w:eastAsia="cs-CZ"/>
        </w:rPr>
        <w:t>choreografie: </w:t>
      </w:r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Petr Č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ejka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 xml:space="preserve">, Lilian </w:t>
      </w:r>
      <w:proofErr w:type="spellStart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Fischerova</w:t>
      </w:r>
      <w:proofErr w:type="spellEnd"/>
      <w:r w:rsidRPr="00987C37">
        <w:rPr>
          <w:rFonts w:ascii="Arial" w:eastAsia="Times New Roman" w:hAnsi="Arial" w:cs="Arial"/>
          <w:color w:val="222222"/>
          <w:sz w:val="18"/>
          <w:szCs w:val="18"/>
          <w:lang w:eastAsia="cs-CZ"/>
        </w:rPr>
        <w:t>́,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Hraji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́:</w:t>
      </w:r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br/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clav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Kopta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Ondr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̌ej Ruml,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Ondr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̌ej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Rychly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́,</w:t>
      </w:r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br/>
        <w:t xml:space="preserve">Jan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̌íž, Marie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̌íž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Michaela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Tomes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́,</w:t>
      </w:r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br/>
        <w:t xml:space="preserve">Roman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Tomes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̌, Tereza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Krippnerova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Radka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Fis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arova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Ivana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Korolova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Roman </w:t>
      </w:r>
      <w:proofErr w:type="gram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Vojtek,Michael</w:t>
      </w:r>
      <w:proofErr w:type="gram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Kluch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,</w:t>
      </w:r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br/>
        <w:t xml:space="preserve">Petra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Vojtkova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Jirka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Boho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, Nikola Ď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uricova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clav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Tobrman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, Ema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Katrovas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, Filip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Jedlic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Kater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in</w:t>
      </w:r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a</w:t>
      </w:r>
      <w:proofErr w:type="spellEnd"/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Ujfalus</w:t>
      </w:r>
      <w:proofErr w:type="spellEnd"/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̌i, Veronika </w:t>
      </w:r>
      <w:proofErr w:type="spellStart"/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Mertova</w:t>
      </w:r>
      <w:proofErr w:type="spellEnd"/>
      <w:r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</w:t>
      </w:r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Dana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Mora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vkova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Jana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Trojanova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Toma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́š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Ujfalus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̌i, Miroslav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Dvor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̌ák,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Toma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́š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Novotny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Simona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Vrbicka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Radim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Madeja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, Michal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Pes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ek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, Lilian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Fischerova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Tereza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Vitu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̊, Sandra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Kovali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kova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́, STORM </w:t>
      </w:r>
      <w:proofErr w:type="spellStart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>Ballet</w:t>
      </w:r>
      <w:proofErr w:type="spellEnd"/>
      <w:r w:rsidRPr="00987C37">
        <w:rPr>
          <w:rFonts w:ascii="Arial" w:eastAsia="Times New Roman" w:hAnsi="Arial" w:cs="Arial"/>
          <w:b/>
          <w:bCs/>
          <w:color w:val="222222"/>
          <w:sz w:val="16"/>
          <w:szCs w:val="16"/>
          <w:lang w:eastAsia="cs-CZ"/>
        </w:rPr>
        <w:t xml:space="preserve"> Studio.</w:t>
      </w: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:rsidR="00987C37" w:rsidRPr="00987C37" w:rsidRDefault="00987C37" w:rsidP="00987C37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987C37">
        <w:rPr>
          <w:rFonts w:ascii="Arial" w:eastAsia="Times New Roman" w:hAnsi="Arial" w:cs="Arial"/>
          <w:b/>
          <w:bCs/>
          <w:color w:val="222222"/>
          <w:sz w:val="24"/>
          <w:szCs w:val="24"/>
          <w:lang w:eastAsia="cs-CZ"/>
        </w:rPr>
        <w:t>INDIGO COMPANY</w:t>
      </w:r>
    </w:p>
    <w:p w:rsidR="00CF5239" w:rsidRDefault="00987C37" w:rsidP="00987C37"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INDIGO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company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je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neza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visla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divadelni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ume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lecka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spolec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nost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kterou v roce 2013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zaloz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ily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herec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Jana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Trojanova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a Lilian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Fischerova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́.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Zaby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se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produkci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vlastni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divadelni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projektu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̊ a jejich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uva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 po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cele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 Č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eske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republice. Ve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sve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pome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rne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̌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bohate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repertoa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ru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nabi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jak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autorska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́, tak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zpracova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klasicky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́ch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titulu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̊.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̌i jejich realizaci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spolupra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- 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cuje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s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edni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́mi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rez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ise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risty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nografy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hudebni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. Indigo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̌á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tanec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divadelni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workshopy,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litera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rne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̌-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hudebni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ady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festivaly,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sce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nicka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 č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teni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́, besedy s osobnostmi č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eske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́ho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kulturni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́ho ž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ivota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, charita- 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tivni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komponovane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por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ady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, koncerty a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benefic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muzika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lova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pr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̌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edstaveni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 xml:space="preserve">́. Je 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sta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</w:t>
      </w:r>
      <w:proofErr w:type="spellStart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ly</w:t>
      </w:r>
      <w:proofErr w:type="spellEnd"/>
      <w:r w:rsidRPr="00987C37">
        <w:rPr>
          <w:rFonts w:ascii="Arial" w:eastAsia="Times New Roman" w:hAnsi="Arial" w:cs="Arial"/>
          <w:color w:val="222C2E"/>
          <w:sz w:val="24"/>
          <w:szCs w:val="24"/>
          <w:lang w:eastAsia="cs-CZ"/>
        </w:rPr>
        <w:t>́m hostem Divadla pod Palmovkou</w:t>
      </w:r>
      <w:r>
        <w:rPr>
          <w:rFonts w:ascii="Arial" w:eastAsia="Times New Roman" w:hAnsi="Arial" w:cs="Arial"/>
          <w:color w:val="222C2E"/>
          <w:sz w:val="24"/>
          <w:szCs w:val="24"/>
          <w:lang w:eastAsia="cs-CZ"/>
        </w:rPr>
        <w:t>.</w:t>
      </w:r>
    </w:p>
    <w:sectPr w:rsidR="00CF5239" w:rsidSect="00CF5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87C37"/>
    <w:rsid w:val="00987C37"/>
    <w:rsid w:val="00CF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52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87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987C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13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54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90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87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34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861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3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4454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70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54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2701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08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8050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930245">
                                                                          <w:marLeft w:val="0"/>
                                                                          <w:marRight w:val="192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4483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84446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47482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579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2447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5320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55950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96326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5013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882649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797758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189084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96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5293463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113828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9364989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0588317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314255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59205587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5515200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819040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2236332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188438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03180964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<w:div w:id="29768429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6143275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<w:div w:id="35916330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885609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73019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52193999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096288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290104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9107639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5158254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2617914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7355422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278756447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98977816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76583406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9668527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80075719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37384242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ropbox.com/sh/hu154tfi6e7tmzy/AAAl4NAciPD6zKxjYuheO86pa?dl=0" TargetMode="External"/><Relationship Id="rId4" Type="http://schemas.openxmlformats.org/officeDocument/2006/relationships/hyperlink" Target="https://vstupenky.ticket-art.cz/_sites/hdk/affil.php?redirect=https://www.google.com/&amp;cookieenabled=1&amp;sessionid=99c1gnctipmdsakqviost8bve3&amp;pg=objednavka&amp;prog=259095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606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Fischerová</dc:creator>
  <cp:keywords/>
  <dc:description/>
  <cp:lastModifiedBy>Lilian Fischerová</cp:lastModifiedBy>
  <cp:revision>3</cp:revision>
  <dcterms:created xsi:type="dcterms:W3CDTF">2020-01-25T23:54:00Z</dcterms:created>
  <dcterms:modified xsi:type="dcterms:W3CDTF">2020-01-25T23:55:00Z</dcterms:modified>
</cp:coreProperties>
</file>